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71AD" w14:textId="745B3C0C" w:rsidR="00C64980" w:rsidRPr="00C64980" w:rsidRDefault="00C64980" w:rsidP="00C64980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C64980">
        <w:rPr>
          <w:b/>
          <w:sz w:val="32"/>
          <w:u w:val="single"/>
        </w:rPr>
        <w:t xml:space="preserve">Agenda </w:t>
      </w:r>
      <w:proofErr w:type="spellStart"/>
      <w:r w:rsidR="002877AE">
        <w:rPr>
          <w:b/>
          <w:sz w:val="32"/>
          <w:u w:val="single"/>
        </w:rPr>
        <w:t>C</w:t>
      </w:r>
      <w:r w:rsidRPr="00C64980">
        <w:rPr>
          <w:b/>
          <w:sz w:val="32"/>
          <w:u w:val="single"/>
        </w:rPr>
        <w:t>ongress</w:t>
      </w:r>
      <w:proofErr w:type="spellEnd"/>
      <w:r w:rsidR="00F1499D">
        <w:rPr>
          <w:b/>
          <w:sz w:val="32"/>
          <w:u w:val="single"/>
        </w:rPr>
        <w:t xml:space="preserve"> 29.4.2021</w:t>
      </w:r>
    </w:p>
    <w:p w14:paraId="0C1BAC21" w14:textId="77777777" w:rsidR="00C64980" w:rsidRPr="00D14E39" w:rsidRDefault="00C64980" w:rsidP="00C64980">
      <w:pPr>
        <w:jc w:val="center"/>
        <w:rPr>
          <w:b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2382"/>
        <w:gridCol w:w="3458"/>
        <w:gridCol w:w="2155"/>
      </w:tblGrid>
      <w:tr w:rsidR="008A3419" w:rsidRPr="00C977F5" w14:paraId="414A3057" w14:textId="77777777" w:rsidTr="00F1499D">
        <w:tc>
          <w:tcPr>
            <w:tcW w:w="1067" w:type="dxa"/>
          </w:tcPr>
          <w:p w14:paraId="3CC472FA" w14:textId="77777777" w:rsidR="008A3419" w:rsidRDefault="008A3419" w:rsidP="008F0F3F">
            <w:r>
              <w:t>09:30</w:t>
            </w:r>
          </w:p>
        </w:tc>
        <w:tc>
          <w:tcPr>
            <w:tcW w:w="7995" w:type="dxa"/>
            <w:gridSpan w:val="3"/>
          </w:tcPr>
          <w:p w14:paraId="577BBE8E" w14:textId="77777777" w:rsidR="008A3419" w:rsidRPr="003E2403" w:rsidRDefault="00C977F5" w:rsidP="00C977F5">
            <w:pPr>
              <w:rPr>
                <w:lang w:val="en-GB"/>
              </w:rPr>
            </w:pPr>
            <w:r w:rsidRPr="003E2403">
              <w:rPr>
                <w:lang w:val="en-GB"/>
              </w:rPr>
              <w:t xml:space="preserve">Welcoming </w:t>
            </w:r>
          </w:p>
        </w:tc>
      </w:tr>
      <w:tr w:rsidR="008A3419" w:rsidRPr="00F1499D" w14:paraId="349F7699" w14:textId="77777777" w:rsidTr="00F1499D">
        <w:tc>
          <w:tcPr>
            <w:tcW w:w="1067" w:type="dxa"/>
          </w:tcPr>
          <w:p w14:paraId="562D62E1" w14:textId="77777777" w:rsidR="008A3419" w:rsidRDefault="008A3419" w:rsidP="00AC02EF">
            <w:r>
              <w:t>09:40</w:t>
            </w:r>
          </w:p>
        </w:tc>
        <w:tc>
          <w:tcPr>
            <w:tcW w:w="2382" w:type="dxa"/>
          </w:tcPr>
          <w:p w14:paraId="26373372" w14:textId="77777777" w:rsidR="008A3419" w:rsidRDefault="008A3419" w:rsidP="008F0F3F">
            <w:r>
              <w:t xml:space="preserve">Karsten Bunk </w:t>
            </w:r>
          </w:p>
        </w:tc>
        <w:tc>
          <w:tcPr>
            <w:tcW w:w="5613" w:type="dxa"/>
            <w:gridSpan w:val="2"/>
          </w:tcPr>
          <w:p w14:paraId="2EBD70DC" w14:textId="77777777" w:rsidR="008A3419" w:rsidRPr="008A3419" w:rsidRDefault="008A3419" w:rsidP="008A3419">
            <w:pPr>
              <w:rPr>
                <w:lang w:val="en-GB"/>
              </w:rPr>
            </w:pPr>
            <w:r w:rsidRPr="008A3419">
              <w:rPr>
                <w:lang w:val="en-GB"/>
              </w:rPr>
              <w:t xml:space="preserve">Head of the </w:t>
            </w:r>
            <w:r>
              <w:rPr>
                <w:lang w:val="en-GB"/>
              </w:rPr>
              <w:t>F</w:t>
            </w:r>
            <w:r w:rsidRPr="008A3419">
              <w:rPr>
                <w:lang w:val="en-GB"/>
              </w:rPr>
              <w:t xml:space="preserve">amily </w:t>
            </w:r>
            <w:r>
              <w:rPr>
                <w:lang w:val="en-GB"/>
              </w:rPr>
              <w:t>Benefits Office of t</w:t>
            </w:r>
            <w:r w:rsidRPr="008A3419">
              <w:rPr>
                <w:lang w:val="en-GB"/>
              </w:rPr>
              <w:t>he</w:t>
            </w:r>
            <w:r>
              <w:rPr>
                <w:lang w:val="en-GB"/>
              </w:rPr>
              <w:t xml:space="preserve"> Federal Employment Agency</w:t>
            </w:r>
          </w:p>
        </w:tc>
      </w:tr>
      <w:tr w:rsidR="008A3419" w:rsidRPr="00F1499D" w14:paraId="4A0559EB" w14:textId="77777777" w:rsidTr="00F1499D">
        <w:tc>
          <w:tcPr>
            <w:tcW w:w="1067" w:type="dxa"/>
          </w:tcPr>
          <w:p w14:paraId="64959AC8" w14:textId="77777777" w:rsidR="008A3419" w:rsidRDefault="008A3419" w:rsidP="008F0F3F">
            <w:r>
              <w:t>09:50</w:t>
            </w:r>
          </w:p>
        </w:tc>
        <w:tc>
          <w:tcPr>
            <w:tcW w:w="2382" w:type="dxa"/>
          </w:tcPr>
          <w:p w14:paraId="5A5FC445" w14:textId="77777777" w:rsidR="008A3419" w:rsidRDefault="008A3419" w:rsidP="008F0F3F">
            <w:r>
              <w:t xml:space="preserve">Ilka Wölfle </w:t>
            </w:r>
          </w:p>
        </w:tc>
        <w:tc>
          <w:tcPr>
            <w:tcW w:w="5613" w:type="dxa"/>
            <w:gridSpan w:val="2"/>
          </w:tcPr>
          <w:p w14:paraId="26F96E33" w14:textId="77777777" w:rsidR="008A3419" w:rsidRPr="00A14C16" w:rsidRDefault="008A3419" w:rsidP="008F0F3F">
            <w:pPr>
              <w:rPr>
                <w:lang w:val="en-GB"/>
              </w:rPr>
            </w:pPr>
            <w:r>
              <w:rPr>
                <w:lang w:val="en-GB"/>
              </w:rPr>
              <w:t xml:space="preserve">President of the </w:t>
            </w:r>
            <w:r w:rsidRPr="00A14C16">
              <w:rPr>
                <w:lang w:val="en-GB"/>
              </w:rPr>
              <w:t>European Social Insurance Platform (ESIP)</w:t>
            </w:r>
          </w:p>
        </w:tc>
      </w:tr>
      <w:tr w:rsidR="008A3419" w:rsidRPr="00F1499D" w14:paraId="27912830" w14:textId="77777777" w:rsidTr="00A35C52">
        <w:tc>
          <w:tcPr>
            <w:tcW w:w="1067" w:type="dxa"/>
            <w:tcBorders>
              <w:bottom w:val="single" w:sz="36" w:space="0" w:color="D0CECE" w:themeColor="background2" w:themeShade="E6"/>
            </w:tcBorders>
          </w:tcPr>
          <w:p w14:paraId="4A575979" w14:textId="77777777" w:rsidR="008A3419" w:rsidRDefault="008A3419" w:rsidP="008F0F3F">
            <w:r>
              <w:t>10:00</w:t>
            </w:r>
          </w:p>
        </w:tc>
        <w:tc>
          <w:tcPr>
            <w:tcW w:w="2382" w:type="dxa"/>
            <w:tcBorders>
              <w:bottom w:val="single" w:sz="36" w:space="0" w:color="D0CECE" w:themeColor="background2" w:themeShade="E6"/>
            </w:tcBorders>
            <w:shd w:val="clear" w:color="auto" w:fill="FFFFFF" w:themeFill="background1"/>
          </w:tcPr>
          <w:p w14:paraId="14104D47" w14:textId="3ED42EC2" w:rsidR="008A3419" w:rsidRPr="00BF5723" w:rsidRDefault="00F1499D" w:rsidP="00492C74">
            <w:pPr>
              <w:rPr>
                <w:i/>
              </w:rPr>
            </w:pPr>
            <w:r>
              <w:t xml:space="preserve">Terry </w:t>
            </w:r>
            <w:proofErr w:type="spellStart"/>
            <w:r>
              <w:t>Reintke</w:t>
            </w:r>
            <w:proofErr w:type="spellEnd"/>
            <w:r w:rsidR="008A3419" w:rsidRPr="00BF5723">
              <w:rPr>
                <w:i/>
              </w:rPr>
              <w:t xml:space="preserve"> </w:t>
            </w:r>
          </w:p>
        </w:tc>
        <w:tc>
          <w:tcPr>
            <w:tcW w:w="5613" w:type="dxa"/>
            <w:gridSpan w:val="2"/>
            <w:tcBorders>
              <w:bottom w:val="single" w:sz="36" w:space="0" w:color="D0CECE" w:themeColor="background2" w:themeShade="E6"/>
            </w:tcBorders>
          </w:tcPr>
          <w:p w14:paraId="507159DC" w14:textId="76665BC3" w:rsidR="008A3419" w:rsidRPr="00492C74" w:rsidRDefault="00F1499D" w:rsidP="008F0F3F">
            <w:pPr>
              <w:rPr>
                <w:lang w:val="en-GB"/>
              </w:rPr>
            </w:pPr>
            <w:r>
              <w:rPr>
                <w:rFonts w:cstheme="minorHAnsi"/>
                <w:color w:val="333333"/>
                <w:lang w:val="en-GB"/>
              </w:rPr>
              <w:t>Member of the European Parliament</w:t>
            </w:r>
          </w:p>
        </w:tc>
      </w:tr>
      <w:tr w:rsidR="00C64980" w:rsidRPr="00F1499D" w14:paraId="35599297" w14:textId="77777777" w:rsidTr="00A35C52">
        <w:tc>
          <w:tcPr>
            <w:tcW w:w="1067" w:type="dxa"/>
            <w:tcBorders>
              <w:top w:val="single" w:sz="36" w:space="0" w:color="D0CECE" w:themeColor="background2" w:themeShade="E6"/>
            </w:tcBorders>
          </w:tcPr>
          <w:p w14:paraId="57AE4943" w14:textId="77777777" w:rsidR="00C64980" w:rsidRDefault="00A91046" w:rsidP="00A91046">
            <w:r>
              <w:t>10:15</w:t>
            </w:r>
          </w:p>
        </w:tc>
        <w:tc>
          <w:tcPr>
            <w:tcW w:w="2382" w:type="dxa"/>
            <w:tcBorders>
              <w:top w:val="single" w:sz="36" w:space="0" w:color="D0CECE" w:themeColor="background2" w:themeShade="E6"/>
              <w:right w:val="single" w:sz="4" w:space="0" w:color="auto"/>
            </w:tcBorders>
          </w:tcPr>
          <w:p w14:paraId="543D64FB" w14:textId="77777777" w:rsidR="00C64980" w:rsidRDefault="00C64980" w:rsidP="008F0F3F">
            <w:r>
              <w:t xml:space="preserve">Michael </w:t>
            </w:r>
            <w:proofErr w:type="spellStart"/>
            <w:r>
              <w:t>Klundt</w:t>
            </w:r>
            <w:proofErr w:type="spellEnd"/>
            <w:r>
              <w:t xml:space="preserve">  </w:t>
            </w:r>
          </w:p>
        </w:tc>
        <w:tc>
          <w:tcPr>
            <w:tcW w:w="3458" w:type="dxa"/>
            <w:tcBorders>
              <w:top w:val="single" w:sz="36" w:space="0" w:color="D0CECE" w:themeColor="background2" w:themeShade="E6"/>
              <w:left w:val="single" w:sz="4" w:space="0" w:color="auto"/>
            </w:tcBorders>
          </w:tcPr>
          <w:p w14:paraId="5257E2A0" w14:textId="77777777" w:rsidR="00C64980" w:rsidRPr="008F0F3F" w:rsidRDefault="00C64980" w:rsidP="008F0F3F">
            <w:pPr>
              <w:rPr>
                <w:lang w:val="en-GB"/>
              </w:rPr>
            </w:pPr>
            <w:r w:rsidRPr="008F0F3F">
              <w:rPr>
                <w:lang w:val="en-GB"/>
              </w:rPr>
              <w:t>University of Applied Sciences Magdeburg-</w:t>
            </w:r>
            <w:proofErr w:type="spellStart"/>
            <w:r w:rsidRPr="008F0F3F">
              <w:rPr>
                <w:lang w:val="en-GB"/>
              </w:rPr>
              <w:t>Stendal</w:t>
            </w:r>
            <w:proofErr w:type="spellEnd"/>
          </w:p>
          <w:p w14:paraId="109DEE1E" w14:textId="77777777" w:rsidR="00C64980" w:rsidRPr="008F0F3F" w:rsidRDefault="00C64980" w:rsidP="008F0F3F">
            <w:pPr>
              <w:rPr>
                <w:lang w:val="en-GB"/>
              </w:rPr>
            </w:pPr>
            <w:r w:rsidRPr="008F0F3F">
              <w:rPr>
                <w:lang w:val="en-GB"/>
              </w:rPr>
              <w:t>Faculty of Applied Human Sciences</w:t>
            </w:r>
          </w:p>
        </w:tc>
        <w:tc>
          <w:tcPr>
            <w:tcW w:w="2155" w:type="dxa"/>
            <w:tcBorders>
              <w:top w:val="single" w:sz="36" w:space="0" w:color="D0CECE" w:themeColor="background2" w:themeShade="E6"/>
            </w:tcBorders>
            <w:shd w:val="clear" w:color="auto" w:fill="auto"/>
          </w:tcPr>
          <w:p w14:paraId="15C4AE26" w14:textId="77777777" w:rsidR="00C64980" w:rsidRPr="008F0F3F" w:rsidRDefault="00E639DA" w:rsidP="00E639DA">
            <w:pPr>
              <w:pStyle w:val="a4"/>
              <w:ind w:left="0"/>
              <w:rPr>
                <w:lang w:val="en-GB"/>
              </w:rPr>
            </w:pPr>
            <w:r w:rsidRPr="00E639DA">
              <w:rPr>
                <w:lang w:val="en-GB"/>
              </w:rPr>
              <w:t>(Child-)Poverty and Corona-C</w:t>
            </w:r>
            <w:r w:rsidR="00492C74">
              <w:rPr>
                <w:lang w:val="en-GB"/>
              </w:rPr>
              <w:t>risis</w:t>
            </w:r>
            <w:r>
              <w:rPr>
                <w:lang w:val="en-GB"/>
              </w:rPr>
              <w:t>: Causes and Consequences</w:t>
            </w:r>
          </w:p>
        </w:tc>
      </w:tr>
      <w:tr w:rsidR="00C64980" w:rsidRPr="00F1499D" w14:paraId="13F34584" w14:textId="77777777" w:rsidTr="00A35C52">
        <w:tc>
          <w:tcPr>
            <w:tcW w:w="1067" w:type="dxa"/>
          </w:tcPr>
          <w:p w14:paraId="485979D4" w14:textId="77777777" w:rsidR="00C64980" w:rsidRDefault="00A91046" w:rsidP="00A91046">
            <w:r>
              <w:t>10:45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14:paraId="2BA3A517" w14:textId="77777777" w:rsidR="00C64980" w:rsidRDefault="00C64980" w:rsidP="008F0F3F">
            <w:r>
              <w:t xml:space="preserve">Nicolas </w:t>
            </w:r>
            <w:proofErr w:type="spellStart"/>
            <w:r>
              <w:t>Rennuy</w:t>
            </w:r>
            <w:proofErr w:type="spellEnd"/>
          </w:p>
        </w:tc>
        <w:tc>
          <w:tcPr>
            <w:tcW w:w="3458" w:type="dxa"/>
            <w:tcBorders>
              <w:left w:val="single" w:sz="4" w:space="0" w:color="auto"/>
            </w:tcBorders>
          </w:tcPr>
          <w:p w14:paraId="40012C7C" w14:textId="77777777" w:rsidR="00C64980" w:rsidRPr="008F0F3F" w:rsidRDefault="00C64980" w:rsidP="008F0F3F">
            <w:pPr>
              <w:rPr>
                <w:lang w:val="en-GB"/>
              </w:rPr>
            </w:pPr>
            <w:proofErr w:type="spellStart"/>
            <w:r w:rsidRPr="008F0F3F">
              <w:rPr>
                <w:lang w:val="en-GB"/>
              </w:rPr>
              <w:t>Universtity</w:t>
            </w:r>
            <w:proofErr w:type="spellEnd"/>
            <w:r w:rsidRPr="008F0F3F">
              <w:rPr>
                <w:lang w:val="en-GB"/>
              </w:rPr>
              <w:t xml:space="preserve"> of York, York Law School</w:t>
            </w:r>
          </w:p>
        </w:tc>
        <w:tc>
          <w:tcPr>
            <w:tcW w:w="2155" w:type="dxa"/>
          </w:tcPr>
          <w:p w14:paraId="081475AE" w14:textId="77777777" w:rsidR="00C64980" w:rsidRPr="008F0F3F" w:rsidRDefault="00C64980" w:rsidP="008F0F3F">
            <w:pPr>
              <w:rPr>
                <w:lang w:val="en-GB"/>
              </w:rPr>
            </w:pPr>
            <w:r w:rsidRPr="008F0F3F">
              <w:rPr>
                <w:lang w:val="en-GB"/>
              </w:rPr>
              <w:t>Free movement and child poverty</w:t>
            </w:r>
          </w:p>
        </w:tc>
      </w:tr>
      <w:tr w:rsidR="00A91046" w:rsidRPr="00F1499D" w14:paraId="0A1AC73C" w14:textId="77777777" w:rsidTr="00C977F5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6BEA05B" w14:textId="0459E055" w:rsidR="00A91046" w:rsidRPr="00A35C52" w:rsidRDefault="00A35C52" w:rsidP="008F0F3F">
            <w:pPr>
              <w:rPr>
                <w:i/>
                <w:lang w:val="en-GB"/>
              </w:rPr>
            </w:pPr>
            <w:r w:rsidRPr="00A35C52">
              <w:rPr>
                <w:i/>
                <w:lang w:val="en-GB"/>
              </w:rPr>
              <w:t>Coffee Break</w:t>
            </w:r>
          </w:p>
        </w:tc>
      </w:tr>
      <w:tr w:rsidR="005B68D5" w:rsidRPr="00F1499D" w14:paraId="173DC813" w14:textId="77777777" w:rsidTr="00F1499D">
        <w:tc>
          <w:tcPr>
            <w:tcW w:w="1067" w:type="dxa"/>
          </w:tcPr>
          <w:p w14:paraId="405A0C28" w14:textId="4D6651B5" w:rsidR="005B68D5" w:rsidRDefault="00A91046" w:rsidP="008E15BA">
            <w:r>
              <w:t>11:</w:t>
            </w:r>
            <w:r w:rsidR="008E15BA">
              <w:t>45</w:t>
            </w:r>
          </w:p>
        </w:tc>
        <w:tc>
          <w:tcPr>
            <w:tcW w:w="2382" w:type="dxa"/>
          </w:tcPr>
          <w:p w14:paraId="59913FAF" w14:textId="77777777" w:rsidR="005B68D5" w:rsidRPr="00A14C16" w:rsidRDefault="00A14C16" w:rsidP="005B68D5">
            <w:pPr>
              <w:pStyle w:val="a4"/>
              <w:ind w:left="0"/>
            </w:pPr>
            <w:r w:rsidRPr="00A14C16">
              <w:t xml:space="preserve">Wim van </w:t>
            </w:r>
            <w:proofErr w:type="spellStart"/>
            <w:r w:rsidRPr="00A14C16">
              <w:t>Lancker</w:t>
            </w:r>
            <w:proofErr w:type="spellEnd"/>
          </w:p>
        </w:tc>
        <w:tc>
          <w:tcPr>
            <w:tcW w:w="3458" w:type="dxa"/>
          </w:tcPr>
          <w:p w14:paraId="3444FEA8" w14:textId="77777777" w:rsidR="005B68D5" w:rsidRPr="00A14C16" w:rsidRDefault="00A14C16" w:rsidP="00A14C16">
            <w:pPr>
              <w:rPr>
                <w:lang w:val="en-GB"/>
              </w:rPr>
            </w:pPr>
            <w:r w:rsidRPr="00A14C16">
              <w:rPr>
                <w:lang w:val="en-GB"/>
              </w:rPr>
              <w:t>Centre for Sociological Research, University of Leuven</w:t>
            </w:r>
          </w:p>
        </w:tc>
        <w:tc>
          <w:tcPr>
            <w:tcW w:w="2155" w:type="dxa"/>
            <w:shd w:val="clear" w:color="auto" w:fill="FFFFFF" w:themeFill="background1"/>
          </w:tcPr>
          <w:p w14:paraId="55EA43F4" w14:textId="77777777" w:rsidR="005B68D5" w:rsidRPr="005B68D5" w:rsidRDefault="003E2403" w:rsidP="005B68D5">
            <w:pPr>
              <w:spacing w:after="60" w:line="288" w:lineRule="auto"/>
              <w:rPr>
                <w:rFonts w:cstheme="minorHAnsi"/>
                <w:lang w:val="en-GB"/>
              </w:rPr>
            </w:pPr>
            <w:r w:rsidRPr="003E2403">
              <w:rPr>
                <w:rFonts w:cstheme="minorHAnsi"/>
                <w:lang w:val="en-GB"/>
              </w:rPr>
              <w:t>The changing nature of family policy in the EU: What role for child benefits?</w:t>
            </w:r>
          </w:p>
        </w:tc>
      </w:tr>
      <w:tr w:rsidR="00A14C16" w:rsidRPr="00F1499D" w14:paraId="7617EAD9" w14:textId="77777777" w:rsidTr="00F1499D">
        <w:tc>
          <w:tcPr>
            <w:tcW w:w="1067" w:type="dxa"/>
          </w:tcPr>
          <w:p w14:paraId="383151FA" w14:textId="79419B7C" w:rsidR="00A14C16" w:rsidRPr="008F0F3F" w:rsidRDefault="00A91046" w:rsidP="008E15BA">
            <w:pPr>
              <w:rPr>
                <w:lang w:val="en-GB"/>
              </w:rPr>
            </w:pPr>
            <w:r>
              <w:rPr>
                <w:lang w:val="en-GB"/>
              </w:rPr>
              <w:t>12:</w:t>
            </w:r>
            <w:r w:rsidR="008E15BA">
              <w:rPr>
                <w:lang w:val="en-GB"/>
              </w:rPr>
              <w:t>15</w:t>
            </w:r>
          </w:p>
        </w:tc>
        <w:tc>
          <w:tcPr>
            <w:tcW w:w="2382" w:type="dxa"/>
          </w:tcPr>
          <w:p w14:paraId="5722ABD3" w14:textId="77777777" w:rsidR="00A14C16" w:rsidRPr="00F94840" w:rsidRDefault="00A14C16" w:rsidP="00A14C16">
            <w:pPr>
              <w:pStyle w:val="a4"/>
              <w:ind w:left="0"/>
              <w:rPr>
                <w:i/>
              </w:rPr>
            </w:pPr>
            <w:r>
              <w:t xml:space="preserve">Kerstin </w:t>
            </w:r>
            <w:proofErr w:type="spellStart"/>
            <w:r>
              <w:t>Bruckmeier</w:t>
            </w:r>
            <w:proofErr w:type="spellEnd"/>
          </w:p>
        </w:tc>
        <w:tc>
          <w:tcPr>
            <w:tcW w:w="3458" w:type="dxa"/>
          </w:tcPr>
          <w:p w14:paraId="6826ACD8" w14:textId="77777777" w:rsidR="00A14C16" w:rsidRPr="008F0F3F" w:rsidRDefault="00A14C16" w:rsidP="00A14C16">
            <w:pPr>
              <w:rPr>
                <w:lang w:val="en-GB"/>
              </w:rPr>
            </w:pPr>
            <w:r w:rsidRPr="008F0F3F">
              <w:rPr>
                <w:lang w:val="en-GB"/>
              </w:rPr>
              <w:t xml:space="preserve">Institute for Employment Research </w:t>
            </w:r>
          </w:p>
          <w:p w14:paraId="2EC1C997" w14:textId="77777777" w:rsidR="00A14C16" w:rsidRPr="00F1499D" w:rsidRDefault="00A14C16" w:rsidP="00A14C16">
            <w:pPr>
              <w:rPr>
                <w:i/>
                <w:lang w:val="en-GB"/>
              </w:rPr>
            </w:pPr>
            <w:r w:rsidRPr="008F0F3F">
              <w:rPr>
                <w:lang w:val="en-GB"/>
              </w:rPr>
              <w:t>The Research Institute of the Federal Employment Agency</w:t>
            </w:r>
          </w:p>
        </w:tc>
        <w:tc>
          <w:tcPr>
            <w:tcW w:w="2155" w:type="dxa"/>
            <w:shd w:val="clear" w:color="auto" w:fill="FFFFFF" w:themeFill="background1"/>
          </w:tcPr>
          <w:p w14:paraId="5B5F67A4" w14:textId="77777777" w:rsidR="00A14C16" w:rsidRPr="00A14C16" w:rsidRDefault="00A14C16" w:rsidP="00A14C16">
            <w:pPr>
              <w:rPr>
                <w:lang w:val="en-GB"/>
              </w:rPr>
            </w:pPr>
            <w:r w:rsidRPr="00A14C16">
              <w:rPr>
                <w:lang w:val="en-GB"/>
              </w:rPr>
              <w:t>The role of social benefits in reducing child poverty</w:t>
            </w:r>
          </w:p>
        </w:tc>
      </w:tr>
      <w:tr w:rsidR="00A14C16" w:rsidRPr="00F1499D" w14:paraId="2FD338FD" w14:textId="77777777" w:rsidTr="00F1499D">
        <w:tc>
          <w:tcPr>
            <w:tcW w:w="9062" w:type="dxa"/>
            <w:gridSpan w:val="4"/>
            <w:shd w:val="clear" w:color="auto" w:fill="D0CECE" w:themeFill="background2" w:themeFillShade="E6"/>
          </w:tcPr>
          <w:p w14:paraId="0E9972BB" w14:textId="53748EDC" w:rsidR="00A14C16" w:rsidRPr="00A35C52" w:rsidRDefault="00A14C16" w:rsidP="00F1499D">
            <w:pPr>
              <w:tabs>
                <w:tab w:val="left" w:pos="6660"/>
              </w:tabs>
              <w:rPr>
                <w:b/>
                <w:i/>
                <w:u w:val="single"/>
                <w:lang w:val="en-GB"/>
              </w:rPr>
            </w:pPr>
            <w:r w:rsidRPr="00A14C16">
              <w:rPr>
                <w:lang w:val="en-GB"/>
              </w:rPr>
              <w:t xml:space="preserve"> </w:t>
            </w:r>
            <w:r w:rsidR="00A35C52" w:rsidRPr="00A35C52">
              <w:rPr>
                <w:i/>
                <w:lang w:val="en-GB"/>
              </w:rPr>
              <w:t>Lunch Break</w:t>
            </w:r>
            <w:r w:rsidR="00F1499D" w:rsidRPr="00A35C52">
              <w:rPr>
                <w:i/>
                <w:lang w:val="en-GB"/>
              </w:rPr>
              <w:tab/>
            </w:r>
          </w:p>
        </w:tc>
      </w:tr>
      <w:tr w:rsidR="00A14C16" w14:paraId="5F3E1E44" w14:textId="77777777" w:rsidTr="00F1499D">
        <w:tc>
          <w:tcPr>
            <w:tcW w:w="1067" w:type="dxa"/>
          </w:tcPr>
          <w:p w14:paraId="553E1F92" w14:textId="24E86C48" w:rsidR="00A14C16" w:rsidRDefault="0000167A" w:rsidP="00A91046">
            <w:r>
              <w:t>13:30</w:t>
            </w:r>
          </w:p>
        </w:tc>
        <w:tc>
          <w:tcPr>
            <w:tcW w:w="2382" w:type="dxa"/>
          </w:tcPr>
          <w:p w14:paraId="4B4DFFD3" w14:textId="77777777" w:rsidR="00A14C16" w:rsidRDefault="00A14C16" w:rsidP="00A14C16">
            <w:pPr>
              <w:pStyle w:val="a4"/>
              <w:ind w:left="0"/>
            </w:pPr>
            <w:r>
              <w:t xml:space="preserve">Valeria </w:t>
            </w:r>
            <w:proofErr w:type="spellStart"/>
            <w:r>
              <w:t>Setti</w:t>
            </w:r>
            <w:proofErr w:type="spellEnd"/>
          </w:p>
        </w:tc>
        <w:tc>
          <w:tcPr>
            <w:tcW w:w="3458" w:type="dxa"/>
          </w:tcPr>
          <w:p w14:paraId="0A5C2F0D" w14:textId="77777777" w:rsidR="00A14C16" w:rsidRPr="008F0F3F" w:rsidRDefault="00A14C16" w:rsidP="00A14C16">
            <w:pPr>
              <w:pStyle w:val="a4"/>
              <w:ind w:left="0"/>
              <w:rPr>
                <w:lang w:val="en-GB"/>
              </w:rPr>
            </w:pPr>
            <w:r w:rsidRPr="008F0F3F">
              <w:rPr>
                <w:lang w:val="en-GB"/>
              </w:rPr>
              <w:t>Commission coordinator for the rights of the child</w:t>
            </w:r>
          </w:p>
        </w:tc>
        <w:tc>
          <w:tcPr>
            <w:tcW w:w="2155" w:type="dxa"/>
          </w:tcPr>
          <w:p w14:paraId="0D85C0B2" w14:textId="77777777" w:rsidR="00A14C16" w:rsidRDefault="00A14C16" w:rsidP="00A14C16">
            <w:pPr>
              <w:pStyle w:val="a4"/>
              <w:ind w:left="0"/>
            </w:pPr>
            <w:proofErr w:type="spellStart"/>
            <w:r>
              <w:t>Children</w:t>
            </w:r>
            <w:r w:rsidR="003E2403">
              <w:t>´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</w:p>
        </w:tc>
      </w:tr>
      <w:tr w:rsidR="00A14C16" w:rsidRPr="00F1499D" w14:paraId="13F59DAD" w14:textId="77777777" w:rsidTr="00F1499D">
        <w:tc>
          <w:tcPr>
            <w:tcW w:w="1067" w:type="dxa"/>
          </w:tcPr>
          <w:p w14:paraId="6D1BF9FB" w14:textId="77777777" w:rsidR="00A14C16" w:rsidRDefault="00A14C16" w:rsidP="0000167A">
            <w:r>
              <w:t>14</w:t>
            </w:r>
            <w:r w:rsidR="00A91046">
              <w:t>:</w:t>
            </w:r>
            <w:r w:rsidR="0000167A">
              <w:t>00</w:t>
            </w:r>
            <w:r>
              <w:t xml:space="preserve"> </w:t>
            </w:r>
          </w:p>
        </w:tc>
        <w:tc>
          <w:tcPr>
            <w:tcW w:w="2382" w:type="dxa"/>
          </w:tcPr>
          <w:p w14:paraId="655205DF" w14:textId="77777777" w:rsidR="00A14C16" w:rsidRDefault="00A14C16" w:rsidP="00A14C16">
            <w:pPr>
              <w:pStyle w:val="a4"/>
              <w:ind w:left="0"/>
            </w:pPr>
            <w:proofErr w:type="spellStart"/>
            <w:r w:rsidRPr="00136645">
              <w:t>Jiří</w:t>
            </w:r>
            <w:proofErr w:type="spellEnd"/>
            <w:r w:rsidRPr="00136645">
              <w:t xml:space="preserve"> </w:t>
            </w:r>
            <w:proofErr w:type="spellStart"/>
            <w:r w:rsidRPr="00136645">
              <w:t>Švarc</w:t>
            </w:r>
            <w:proofErr w:type="spellEnd"/>
          </w:p>
        </w:tc>
        <w:tc>
          <w:tcPr>
            <w:tcW w:w="3458" w:type="dxa"/>
          </w:tcPr>
          <w:p w14:paraId="16B8273D" w14:textId="77777777" w:rsidR="00A14C16" w:rsidRPr="008F0F3F" w:rsidRDefault="00A14C16" w:rsidP="00A14C16">
            <w:pPr>
              <w:pStyle w:val="a4"/>
              <w:ind w:left="0"/>
              <w:rPr>
                <w:lang w:val="en-GB"/>
              </w:rPr>
            </w:pPr>
            <w:r w:rsidRPr="00136645">
              <w:rPr>
                <w:lang w:val="en-GB"/>
              </w:rPr>
              <w:t>Head of Unit Social investment Strategy at DG Employment, Social Affairs and Inclusion, EC</w:t>
            </w:r>
          </w:p>
        </w:tc>
        <w:tc>
          <w:tcPr>
            <w:tcW w:w="2155" w:type="dxa"/>
          </w:tcPr>
          <w:p w14:paraId="31C5FFDD" w14:textId="77777777" w:rsidR="00A14C16" w:rsidRPr="008F0F3F" w:rsidRDefault="00A14C16" w:rsidP="00A14C16">
            <w:pPr>
              <w:pStyle w:val="a4"/>
              <w:ind w:left="0"/>
              <w:rPr>
                <w:lang w:val="en-GB"/>
              </w:rPr>
            </w:pPr>
            <w:r w:rsidRPr="008F0F3F">
              <w:rPr>
                <w:lang w:val="en-GB"/>
              </w:rPr>
              <w:t xml:space="preserve">European Pillar of Social Rights and Child </w:t>
            </w:r>
            <w:proofErr w:type="spellStart"/>
            <w:r w:rsidRPr="008F0F3F">
              <w:rPr>
                <w:lang w:val="en-GB"/>
              </w:rPr>
              <w:t>Gurarantee</w:t>
            </w:r>
            <w:proofErr w:type="spellEnd"/>
          </w:p>
        </w:tc>
      </w:tr>
      <w:tr w:rsidR="00D919AB" w:rsidRPr="00F1499D" w14:paraId="7009BE6A" w14:textId="77777777" w:rsidTr="00C977F5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D3AB3A0" w14:textId="6ABF329D" w:rsidR="00D919AB" w:rsidRPr="00A35C52" w:rsidRDefault="00A35C52" w:rsidP="00A91046">
            <w:pPr>
              <w:pStyle w:val="a4"/>
              <w:ind w:left="0"/>
              <w:rPr>
                <w:i/>
                <w:lang w:val="en-GB"/>
              </w:rPr>
            </w:pPr>
            <w:r w:rsidRPr="00A35C52">
              <w:rPr>
                <w:i/>
                <w:lang w:val="en-GB"/>
              </w:rPr>
              <w:t>Coffee Break</w:t>
            </w:r>
          </w:p>
        </w:tc>
      </w:tr>
      <w:tr w:rsidR="00A14C16" w:rsidRPr="00F1499D" w14:paraId="0DC3F6E4" w14:textId="77777777" w:rsidTr="00F1499D">
        <w:tc>
          <w:tcPr>
            <w:tcW w:w="1067" w:type="dxa"/>
          </w:tcPr>
          <w:p w14:paraId="40DAD8AD" w14:textId="76C5F5C8" w:rsidR="00A14C16" w:rsidRDefault="008E15BA" w:rsidP="009A1B29">
            <w:r>
              <w:t>15:00</w:t>
            </w:r>
            <w:r w:rsidR="00A14C16">
              <w:t xml:space="preserve"> </w:t>
            </w:r>
          </w:p>
        </w:tc>
        <w:tc>
          <w:tcPr>
            <w:tcW w:w="2382" w:type="dxa"/>
          </w:tcPr>
          <w:p w14:paraId="26B73B8B" w14:textId="4DAD6983" w:rsidR="00A14C16" w:rsidRDefault="00A14C16" w:rsidP="00A14C16">
            <w:pPr>
              <w:pStyle w:val="a4"/>
              <w:ind w:left="0"/>
            </w:pPr>
            <w:r>
              <w:t xml:space="preserve">Alexia </w:t>
            </w:r>
            <w:proofErr w:type="spellStart"/>
            <w:r>
              <w:t>Karapatsia</w:t>
            </w:r>
            <w:proofErr w:type="spellEnd"/>
          </w:p>
          <w:p w14:paraId="5E73FD0A" w14:textId="77777777" w:rsidR="00A14C16" w:rsidRDefault="00A14C16" w:rsidP="00A14C16">
            <w:pPr>
              <w:pStyle w:val="a4"/>
              <w:ind w:left="0"/>
            </w:pPr>
          </w:p>
        </w:tc>
        <w:tc>
          <w:tcPr>
            <w:tcW w:w="3458" w:type="dxa"/>
          </w:tcPr>
          <w:p w14:paraId="22BF55A8" w14:textId="77777777" w:rsidR="00A14C16" w:rsidRPr="008F0F3F" w:rsidRDefault="00A14C16" w:rsidP="003E2403">
            <w:pPr>
              <w:pStyle w:val="a4"/>
              <w:ind w:left="0"/>
              <w:rPr>
                <w:lang w:val="en-GB"/>
              </w:rPr>
            </w:pPr>
            <w:r w:rsidRPr="008F0F3F">
              <w:rPr>
                <w:lang w:val="en-GB"/>
              </w:rPr>
              <w:t>Network for Children´s Right</w:t>
            </w:r>
            <w:r w:rsidR="003E2403">
              <w:rPr>
                <w:lang w:val="en-GB"/>
              </w:rPr>
              <w:t>s, Greece</w:t>
            </w:r>
          </w:p>
        </w:tc>
        <w:tc>
          <w:tcPr>
            <w:tcW w:w="2155" w:type="dxa"/>
          </w:tcPr>
          <w:p w14:paraId="2145CC86" w14:textId="77777777" w:rsidR="00A14C16" w:rsidRPr="008F0F3F" w:rsidRDefault="0000167A" w:rsidP="00A14C16">
            <w:pPr>
              <w:pStyle w:val="a4"/>
              <w:ind w:left="0"/>
              <w:rPr>
                <w:lang w:val="en-GB"/>
              </w:rPr>
            </w:pPr>
            <w:r>
              <w:rPr>
                <w:lang w:val="en-GB"/>
              </w:rPr>
              <w:t>Centre</w:t>
            </w:r>
            <w:r w:rsidRPr="008F0F3F">
              <w:rPr>
                <w:lang w:val="en-GB"/>
              </w:rPr>
              <w:t xml:space="preserve"> for the child</w:t>
            </w:r>
            <w:r>
              <w:rPr>
                <w:lang w:val="en-GB"/>
              </w:rPr>
              <w:t xml:space="preserve"> - project</w:t>
            </w:r>
          </w:p>
        </w:tc>
      </w:tr>
      <w:tr w:rsidR="00A14C16" w:rsidRPr="00F1499D" w14:paraId="6656A463" w14:textId="77777777" w:rsidTr="00F1499D">
        <w:tc>
          <w:tcPr>
            <w:tcW w:w="1067" w:type="dxa"/>
          </w:tcPr>
          <w:p w14:paraId="31E343DF" w14:textId="645E6A91" w:rsidR="00A14C16" w:rsidRDefault="00A14C16" w:rsidP="008E15BA">
            <w:r>
              <w:t>15:</w:t>
            </w:r>
            <w:r w:rsidR="008E15BA">
              <w:t>25</w:t>
            </w:r>
          </w:p>
        </w:tc>
        <w:tc>
          <w:tcPr>
            <w:tcW w:w="2382" w:type="dxa"/>
            <w:shd w:val="clear" w:color="auto" w:fill="FFFFFF" w:themeFill="background1"/>
          </w:tcPr>
          <w:p w14:paraId="76AFA0F1" w14:textId="77777777" w:rsidR="00A14C16" w:rsidRDefault="00A14C16" w:rsidP="00A14C16">
            <w:pPr>
              <w:pStyle w:val="a4"/>
              <w:ind w:left="0"/>
            </w:pPr>
            <w:r>
              <w:t xml:space="preserve">Olivier </w:t>
            </w:r>
            <w:proofErr w:type="spellStart"/>
            <w:r>
              <w:t>Corbobesse</w:t>
            </w:r>
            <w:proofErr w:type="spellEnd"/>
          </w:p>
        </w:tc>
        <w:tc>
          <w:tcPr>
            <w:tcW w:w="3458" w:type="dxa"/>
          </w:tcPr>
          <w:p w14:paraId="4ABE4313" w14:textId="77777777" w:rsidR="00A14C16" w:rsidRPr="003E2403" w:rsidRDefault="003E2403" w:rsidP="00A14C16">
            <w:pPr>
              <w:pStyle w:val="a4"/>
              <w:ind w:left="0"/>
              <w:rPr>
                <w:rFonts w:cstheme="minorHAnsi"/>
                <w:lang w:val="en-GB"/>
              </w:rPr>
            </w:pPr>
            <w:r w:rsidRPr="003E2403">
              <w:rPr>
                <w:rFonts w:cstheme="minorHAnsi"/>
                <w:color w:val="333333"/>
                <w:lang w:val="en-GB"/>
              </w:rPr>
              <w:t>Representation of the French Social Security Institutions to the EU (REIF), France</w:t>
            </w:r>
          </w:p>
        </w:tc>
        <w:tc>
          <w:tcPr>
            <w:tcW w:w="2155" w:type="dxa"/>
          </w:tcPr>
          <w:p w14:paraId="001FFDC2" w14:textId="77777777" w:rsidR="00A14C16" w:rsidRPr="00A14C16" w:rsidRDefault="00A14C16" w:rsidP="00A14C16">
            <w:pPr>
              <w:pStyle w:val="a4"/>
              <w:ind w:left="0"/>
              <w:rPr>
                <w:rFonts w:cstheme="minorHAnsi"/>
                <w:lang w:val="en-GB"/>
              </w:rPr>
            </w:pPr>
            <w:r w:rsidRPr="00A14C16">
              <w:rPr>
                <w:rFonts w:cstheme="minorHAnsi"/>
                <w:lang w:val="en-GB"/>
              </w:rPr>
              <w:t>The fight against the non-take up of benefits</w:t>
            </w:r>
          </w:p>
        </w:tc>
      </w:tr>
      <w:tr w:rsidR="00A14C16" w:rsidRPr="00F1499D" w14:paraId="3AD86A05" w14:textId="77777777" w:rsidTr="00A35C52">
        <w:tc>
          <w:tcPr>
            <w:tcW w:w="1067" w:type="dxa"/>
            <w:tcBorders>
              <w:bottom w:val="single" w:sz="36" w:space="0" w:color="D0CECE" w:themeColor="background2" w:themeShade="E6"/>
            </w:tcBorders>
          </w:tcPr>
          <w:p w14:paraId="24ED4A8D" w14:textId="7DDCC7AA" w:rsidR="00A14C16" w:rsidRDefault="00A14C16" w:rsidP="008E15BA">
            <w:r>
              <w:t>15:</w:t>
            </w:r>
            <w:r w:rsidR="008E15BA">
              <w:t>50</w:t>
            </w:r>
          </w:p>
        </w:tc>
        <w:tc>
          <w:tcPr>
            <w:tcW w:w="2382" w:type="dxa"/>
            <w:tcBorders>
              <w:bottom w:val="single" w:sz="36" w:space="0" w:color="D0CECE" w:themeColor="background2" w:themeShade="E6"/>
            </w:tcBorders>
            <w:shd w:val="clear" w:color="auto" w:fill="auto"/>
          </w:tcPr>
          <w:p w14:paraId="3E51CA41" w14:textId="77777777" w:rsidR="00A14C16" w:rsidRPr="00A14C16" w:rsidRDefault="00A14C16" w:rsidP="00A14C16">
            <w:pPr>
              <w:pStyle w:val="a4"/>
              <w:ind w:left="0"/>
            </w:pPr>
            <w:r w:rsidRPr="00A14C16">
              <w:t>Feldmann Simone</w:t>
            </w:r>
          </w:p>
        </w:tc>
        <w:tc>
          <w:tcPr>
            <w:tcW w:w="3458" w:type="dxa"/>
            <w:tcBorders>
              <w:bottom w:val="single" w:sz="36" w:space="0" w:color="D0CECE" w:themeColor="background2" w:themeShade="E6"/>
            </w:tcBorders>
          </w:tcPr>
          <w:p w14:paraId="62C900F1" w14:textId="5FF87896" w:rsidR="00A14C16" w:rsidRPr="00E73981" w:rsidRDefault="00E73981" w:rsidP="00A14C16">
            <w:pPr>
              <w:spacing w:after="60" w:line="288" w:lineRule="auto"/>
              <w:rPr>
                <w:rFonts w:eastAsia="Times New Roman" w:cstheme="minorHAnsi"/>
                <w:lang w:val="en-GB" w:eastAsia="de-DE"/>
              </w:rPr>
            </w:pPr>
            <w:r w:rsidRPr="00E73981">
              <w:rPr>
                <w:rFonts w:cstheme="minorHAnsi"/>
                <w:color w:val="333333"/>
                <w:lang w:val="en-GB"/>
              </w:rPr>
              <w:t xml:space="preserve">City of </w:t>
            </w:r>
            <w:proofErr w:type="spellStart"/>
            <w:r w:rsidRPr="00E73981">
              <w:rPr>
                <w:rFonts w:cstheme="minorHAnsi"/>
                <w:color w:val="333333"/>
                <w:lang w:val="en-GB"/>
              </w:rPr>
              <w:t>Monheim</w:t>
            </w:r>
            <w:proofErr w:type="spellEnd"/>
            <w:r w:rsidRPr="00E73981">
              <w:rPr>
                <w:rFonts w:cstheme="minorHAnsi"/>
                <w:color w:val="333333"/>
                <w:lang w:val="en-GB"/>
              </w:rPr>
              <w:t xml:space="preserve"> am </w:t>
            </w:r>
            <w:proofErr w:type="spellStart"/>
            <w:r w:rsidRPr="00E73981">
              <w:rPr>
                <w:rFonts w:cstheme="minorHAnsi"/>
                <w:color w:val="333333"/>
                <w:lang w:val="en-GB"/>
              </w:rPr>
              <w:t>Rhein</w:t>
            </w:r>
            <w:proofErr w:type="spellEnd"/>
            <w:r w:rsidRPr="00E73981">
              <w:rPr>
                <w:rFonts w:cstheme="minorHAnsi"/>
                <w:color w:val="333333"/>
                <w:lang w:val="en-GB"/>
              </w:rPr>
              <w:t>, Germany</w:t>
            </w:r>
          </w:p>
        </w:tc>
        <w:tc>
          <w:tcPr>
            <w:tcW w:w="2155" w:type="dxa"/>
            <w:tcBorders>
              <w:bottom w:val="single" w:sz="36" w:space="0" w:color="D0CECE" w:themeColor="background2" w:themeShade="E6"/>
            </w:tcBorders>
          </w:tcPr>
          <w:p w14:paraId="54361BE1" w14:textId="3D7EB333" w:rsidR="00A14C16" w:rsidRPr="00A14C16" w:rsidRDefault="00E73981" w:rsidP="00E73981">
            <w:pPr>
              <w:pStyle w:val="a4"/>
              <w:ind w:left="0"/>
              <w:rPr>
                <w:lang w:val="en-GB"/>
              </w:rPr>
            </w:pPr>
            <w:proofErr w:type="spellStart"/>
            <w:r w:rsidRPr="00A14C16">
              <w:rPr>
                <w:rFonts w:eastAsia="Times New Roman" w:cstheme="minorHAnsi"/>
                <w:lang w:val="en-GB" w:eastAsia="de-DE"/>
              </w:rPr>
              <w:t>Mo.Ki</w:t>
            </w:r>
            <w:proofErr w:type="spellEnd"/>
            <w:r w:rsidRPr="00A14C16">
              <w:rPr>
                <w:rFonts w:eastAsia="Times New Roman" w:cstheme="minorHAnsi"/>
                <w:lang w:val="en-GB" w:eastAsia="de-DE"/>
              </w:rPr>
              <w:t xml:space="preserve"> - </w:t>
            </w:r>
            <w:proofErr w:type="spellStart"/>
            <w:r w:rsidRPr="00A14C16">
              <w:rPr>
                <w:rFonts w:eastAsia="Times New Roman" w:cstheme="minorHAnsi"/>
                <w:lang w:val="en-GB" w:eastAsia="de-DE"/>
              </w:rPr>
              <w:t>Monheim</w:t>
            </w:r>
            <w:proofErr w:type="spellEnd"/>
            <w:r w:rsidRPr="00A14C16">
              <w:rPr>
                <w:rFonts w:eastAsia="Times New Roman" w:cstheme="minorHAnsi"/>
                <w:lang w:val="en-GB" w:eastAsia="de-DE"/>
              </w:rPr>
              <w:t xml:space="preserve"> </w:t>
            </w:r>
            <w:proofErr w:type="spellStart"/>
            <w:r w:rsidRPr="00A14C16">
              <w:rPr>
                <w:rFonts w:eastAsia="Times New Roman" w:cstheme="minorHAnsi"/>
                <w:lang w:val="en-GB" w:eastAsia="de-DE"/>
              </w:rPr>
              <w:t>für</w:t>
            </w:r>
            <w:proofErr w:type="spellEnd"/>
            <w:r w:rsidRPr="00A14C16">
              <w:rPr>
                <w:rFonts w:eastAsia="Times New Roman" w:cstheme="minorHAnsi"/>
                <w:lang w:val="en-GB" w:eastAsia="de-DE"/>
              </w:rPr>
              <w:t xml:space="preserve"> Kinder, a regional prevention approach</w:t>
            </w:r>
            <w:r w:rsidRPr="00A14C16">
              <w:rPr>
                <w:lang w:val="en-GB"/>
              </w:rPr>
              <w:t xml:space="preserve"> </w:t>
            </w:r>
          </w:p>
        </w:tc>
      </w:tr>
      <w:tr w:rsidR="003E2403" w14:paraId="3166380A" w14:textId="77777777" w:rsidTr="00A35C52">
        <w:tc>
          <w:tcPr>
            <w:tcW w:w="1067" w:type="dxa"/>
            <w:tcBorders>
              <w:top w:val="single" w:sz="36" w:space="0" w:color="D0CECE" w:themeColor="background2" w:themeShade="E6"/>
            </w:tcBorders>
          </w:tcPr>
          <w:p w14:paraId="1B680F25" w14:textId="4F39A2F5" w:rsidR="003E2403" w:rsidRDefault="002877AE" w:rsidP="00A14C16">
            <w:r>
              <w:t>16:30</w:t>
            </w:r>
          </w:p>
        </w:tc>
        <w:tc>
          <w:tcPr>
            <w:tcW w:w="7995" w:type="dxa"/>
            <w:gridSpan w:val="3"/>
          </w:tcPr>
          <w:p w14:paraId="0219C34E" w14:textId="77777777" w:rsidR="003E2403" w:rsidRPr="00CE0569" w:rsidRDefault="003E2403" w:rsidP="00A14C16">
            <w:pPr>
              <w:pStyle w:val="a4"/>
              <w:ind w:left="0"/>
            </w:pPr>
            <w:r>
              <w:t>Goodbye</w:t>
            </w:r>
          </w:p>
        </w:tc>
      </w:tr>
    </w:tbl>
    <w:p w14:paraId="3980B406" w14:textId="77777777" w:rsidR="00EC2924" w:rsidRDefault="000421CC" w:rsidP="00C64980"/>
    <w:sectPr w:rsidR="00EC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80"/>
    <w:rsid w:val="0000167A"/>
    <w:rsid w:val="000421CC"/>
    <w:rsid w:val="002630BA"/>
    <w:rsid w:val="002877AE"/>
    <w:rsid w:val="003E2403"/>
    <w:rsid w:val="00492C74"/>
    <w:rsid w:val="005B68D5"/>
    <w:rsid w:val="006635AB"/>
    <w:rsid w:val="006964C1"/>
    <w:rsid w:val="00742433"/>
    <w:rsid w:val="008A3419"/>
    <w:rsid w:val="008E15BA"/>
    <w:rsid w:val="009A1B29"/>
    <w:rsid w:val="009D6D5F"/>
    <w:rsid w:val="00A14B4F"/>
    <w:rsid w:val="00A14C16"/>
    <w:rsid w:val="00A35C52"/>
    <w:rsid w:val="00A50F27"/>
    <w:rsid w:val="00A573DC"/>
    <w:rsid w:val="00A80A84"/>
    <w:rsid w:val="00A91046"/>
    <w:rsid w:val="00AC02EF"/>
    <w:rsid w:val="00B25ADA"/>
    <w:rsid w:val="00C64980"/>
    <w:rsid w:val="00C977F5"/>
    <w:rsid w:val="00D919AB"/>
    <w:rsid w:val="00DD6BE9"/>
    <w:rsid w:val="00E50AE9"/>
    <w:rsid w:val="00E639DA"/>
    <w:rsid w:val="00E73981"/>
    <w:rsid w:val="00F1499D"/>
    <w:rsid w:val="00F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78E6"/>
  <w15:chartTrackingRefBased/>
  <w15:docId w15:val="{B8D80B9B-4CE7-4D46-8DB9-6FCECE41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98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64980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6498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64980"/>
    <w:rPr>
      <w:sz w:val="2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C6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64980"/>
    <w:rPr>
      <w:rFonts w:ascii="Segoe UI" w:hAnsi="Segoe UI" w:cs="Segoe UI"/>
      <w:sz w:val="18"/>
      <w:szCs w:val="18"/>
    </w:rPr>
  </w:style>
  <w:style w:type="paragraph" w:styleId="a8">
    <w:name w:val="annotation subject"/>
    <w:basedOn w:val="a6"/>
    <w:next w:val="a6"/>
    <w:link w:val="Char1"/>
    <w:uiPriority w:val="99"/>
    <w:semiHidden/>
    <w:unhideWhenUsed/>
    <w:rsid w:val="00C64980"/>
    <w:rPr>
      <w:b/>
      <w:bCs/>
    </w:rPr>
  </w:style>
  <w:style w:type="character" w:customStyle="1" w:styleId="Char1">
    <w:name w:val="Θέμα σχολίου Char"/>
    <w:basedOn w:val="Char"/>
    <w:link w:val="a8"/>
    <w:uiPriority w:val="99"/>
    <w:semiHidden/>
    <w:rsid w:val="00C64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Goranovic Jelena</dc:creator>
  <cp:keywords/>
  <dc:description/>
  <cp:lastModifiedBy>Αλεξία Καραπατσιά</cp:lastModifiedBy>
  <cp:revision>2</cp:revision>
  <dcterms:created xsi:type="dcterms:W3CDTF">2021-03-31T13:46:00Z</dcterms:created>
  <dcterms:modified xsi:type="dcterms:W3CDTF">2021-03-31T13:46:00Z</dcterms:modified>
</cp:coreProperties>
</file>